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4ca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4ca0"/>
          <w:sz w:val="36"/>
          <w:szCs w:val="36"/>
          <w:u w:val="none"/>
          <w:shd w:fill="auto" w:val="clear"/>
          <w:vertAlign w:val="baseline"/>
          <w:rtl w:val="0"/>
        </w:rPr>
        <w:t xml:space="preserve">Financé par le programme Erasmus+ de l’Union européenne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b4ca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c2cc"/>
          <w:sz w:val="38"/>
          <w:szCs w:val="38"/>
          <w:u w:val="none"/>
          <w:shd w:fill="auto" w:val="clear"/>
          <w:vertAlign w:val="baseline"/>
          <w:rtl w:val="0"/>
        </w:rPr>
        <w:t xml:space="preserve">E-SOC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426085</wp:posOffset>
            </wp:positionH>
            <wp:positionV relativeFrom="margin">
              <wp:posOffset>572770</wp:posOffset>
            </wp:positionV>
            <wp:extent cx="3566160" cy="780415"/>
            <wp:effectExtent b="0" l="0" r="0" t="0"/>
            <wp:wrapNone/>
            <wp:docPr id="5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780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4937125</wp:posOffset>
            </wp:positionH>
            <wp:positionV relativeFrom="margin">
              <wp:posOffset>0</wp:posOffset>
            </wp:positionV>
            <wp:extent cx="2694305" cy="2310130"/>
            <wp:effectExtent b="0" l="0" r="0" t="0"/>
            <wp:wrapNone/>
            <wp:docPr id="5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231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393" w:line="14.399999999999999" w:lineRule="auto"/>
        <w:rPr/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7366" w:w="12137" w:orient="portrait"/>
          <w:pgMar w:bottom="168" w:top="168" w:left="119" w:right="119" w:header="0" w:footer="3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9" w:before="19" w:line="240" w:lineRule="auto"/>
        <w:rPr>
          <w:sz w:val="19"/>
          <w:szCs w:val="19"/>
        </w:rPr>
        <w:sectPr>
          <w:type w:val="continuous"/>
          <w:pgSz w:h="17366" w:w="12137" w:orient="portrait"/>
          <w:pgMar w:bottom="1253" w:top="1861" w:left="0" w:right="0" w:header="0" w:footer="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8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6"/>
          <w:szCs w:val="1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6"/>
          <w:szCs w:val="116"/>
          <w:u w:val="none"/>
          <w:shd w:fill="auto" w:val="clear"/>
          <w:vertAlign w:val="baseline"/>
          <w:rtl w:val="0"/>
        </w:rPr>
        <w:t xml:space="preserve">Test de mathématiques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f7376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Niveau secondaire supérieur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20" w:before="0" w:line="29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f7376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7376"/>
          <w:sz w:val="40"/>
          <w:szCs w:val="40"/>
          <w:u w:val="none"/>
          <w:shd w:fill="auto" w:val="clear"/>
          <w:vertAlign w:val="baseline"/>
          <w:rtl w:val="0"/>
        </w:rPr>
        <w:t xml:space="preserve">Comprend une autoévaluation de l’autoévaluation des étudiants</w:t>
        <w:br w:type="textWrapping"/>
        <w:t xml:space="preserve">confiance en leur performance STEAM.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" w:lineRule="auto"/>
        <w:ind w:left="7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75565</wp:posOffset>
            </wp:positionH>
            <wp:positionV relativeFrom="margin">
              <wp:posOffset>5904865</wp:posOffset>
            </wp:positionV>
            <wp:extent cx="1524000" cy="3706495"/>
            <wp:effectExtent b="0" l="0" r="0" t="0"/>
            <wp:wrapSquare wrapText="bothSides" distB="0" distT="0" distL="114300" distR="114300"/>
            <wp:docPr id="5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706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6189980</wp:posOffset>
            </wp:positionH>
            <wp:positionV relativeFrom="margin">
              <wp:posOffset>5904865</wp:posOffset>
            </wp:positionV>
            <wp:extent cx="1243330" cy="3706495"/>
            <wp:effectExtent b="0" l="0" r="0" t="0"/>
            <wp:wrapSquare wrapText="bothSides" distB="0" distT="0" distL="114300" distR="114300"/>
            <wp:docPr id="5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3706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 matériel a été préparé pour le projet SCH — Partenariats de coopération dans l’éducation scolaire E-STEAM ON THE CLOUD (E-SOC) 2021-1- ES01-KA220-SCH-000032742.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THÈME 1: MATRICES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Produit de matrices</w:t>
        <w:br w:type="textWrapping"/>
        <w:t xml:space="preserve">— Problème no 1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Calculer A.B: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 = (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2 4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688975" cy="829310"/>
                <wp:effectExtent b="0" l="0" r="0" t="0"/>
                <wp:wrapSquare wrapText="right" distB="0" distT="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0" y="0"/>
                          <a:ext cx="679450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84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4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subscript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subscript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688975" cy="829310"/>
                <wp:effectExtent b="0" l="0" r="0" t="0"/>
                <wp:wrapSquare wrapText="right" distB="0" distT="0" distL="114300" distR="114300"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829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6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7366" w:w="12137" w:orient="portrait"/>
          <w:pgMar w:bottom="1253" w:top="1861" w:left="1092" w:right="965" w:header="0" w:footer="3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54a0"/>
          <w:sz w:val="24"/>
          <w:szCs w:val="24"/>
          <w:u w:val="none"/>
          <w:shd w:fill="auto" w:val="clear"/>
          <w:vertAlign w:val="baseline"/>
          <w:rtl w:val="0"/>
        </w:rPr>
        <w:t xml:space="preserve">De 1 à 5, à quel point êtes-vous </w:t>
      </w:r>
      <w:r w:rsidDel="00000000" w:rsidR="00000000" w:rsidRPr="00000000">
        <w:rPr>
          <w:rFonts w:ascii="Arial" w:cs="Arial" w:eastAsia="Arial" w:hAnsi="Arial"/>
          <w:b w:val="1"/>
          <w:color w:val="3154a0"/>
          <w:rtl w:val="0"/>
        </w:rPr>
        <w:t xml:space="preserve">sûrs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54a0"/>
          <w:sz w:val="24"/>
          <w:szCs w:val="24"/>
          <w:u w:val="none"/>
          <w:shd w:fill="auto" w:val="clear"/>
          <w:vertAlign w:val="baseline"/>
          <w:rtl w:val="0"/>
        </w:rPr>
        <w:t xml:space="preserve"> de résoudre correctement l’exercice? Encerclez le numéro de l’option qui vous convient le mieux.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THÈME 1: MATRICES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1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Matrice inverse</w:t>
        <w:br w:type="textWrapping"/>
        <w:t xml:space="preserve">— Problème no 1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Trouvez la matrice inverse de A, en utilisant la méthode de votre choix.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300" w:before="0" w:line="240" w:lineRule="auto"/>
        <w:ind w:left="11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=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54a0"/>
          <w:sz w:val="24"/>
          <w:szCs w:val="24"/>
          <w:u w:val="none"/>
          <w:shd w:fill="auto" w:val="clear"/>
          <w:vertAlign w:val="baseline"/>
          <w:rtl w:val="0"/>
        </w:rPr>
        <w:t xml:space="preserve">De 1 à 5, à quel point êtes-vous sûr de résoudre correctement l’exercice? Encerclez le numéro de l’option qui vous convient le mieux.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THÈME 2: GÉOMÉTRIE DANS L’ESPACE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Vecteurs</w:t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— Problème no 1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5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Déterminer si les vecteurs suivants sont ou non dépendants linéairement: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 à 5, à quel point êtes-vous sûr de résoudre correctement l’exercice? Encerclez le numéro de l’option qui vous convient le mieux.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4"/>
        </w:tabs>
        <w:spacing w:after="260" w:before="0" w:line="240" w:lineRule="auto"/>
        <w:ind w:left="10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16" w:type="default"/>
          <w:headerReference r:id="rId17" w:type="first"/>
          <w:footerReference r:id="rId18" w:type="default"/>
          <w:footerReference r:id="rId19" w:type="first"/>
          <w:type w:val="nextPage"/>
          <w:pgSz w:h="17366" w:w="12137" w:orient="portrait"/>
          <w:pgMar w:bottom="1253" w:top="1861" w:left="1092" w:right="965" w:header="0" w:footer="3"/>
          <w:titlePg w:val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</w:t>
        <w:tab/>
        <w:t xml:space="preserve">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THÈME 2: GÉOMÉTRIE DANS L’ESPACE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7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Point médian</w:t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— Problème no 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58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Compte tenu des points A = (8, -4, 3) et B = (6,4,-5), trouver le point médian du segment AB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 à 5, à quel point êtes-vous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sûrs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résoudre correctement l’exercice? Encerclez le numéro de l’option qui vous convient le mieux.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THÈME 3: PROBABILITÉ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2C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Événements</w:t>
      </w:r>
    </w:p>
    <w:p w:rsidR="00000000" w:rsidDel="00000000" w:rsidP="00000000" w:rsidRDefault="00000000" w:rsidRPr="00000000" w14:paraId="0000002D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— Problème no 1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6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Florence Nightingale était une infirmière et statisticienne qui a aidé les malades à l’hôpital de campagne de Scutari pendant la guerre de Crimée.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2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Beaucoup de blessés sont arrivés avec différentes maladies.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0" w:right="0" w:firstLine="2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supposant qu’il y ait vingt maladies différentes, dont huit sont mortelles.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040" w:before="0" w:line="322" w:lineRule="auto"/>
        <w:ind w:left="0" w:right="0" w:firstLine="2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Quels sont les événements possibles?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 à 5, à quel point êtes-vous sûr de résoudre correctement l’exercice? Encerclez le numéro de l’option qui vous convient le mieux.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THÈME 3: PROBABILITÉ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2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Problème 2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4" w:lineRule="auto"/>
        <w:ind w:left="0" w:right="0" w:firstLine="2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Dans une clinique, il y a trois salles d’attente différentes.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6" w:lineRule="auto"/>
        <w:ind w:left="26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la première pièce est pleine, ils ouvrent la seconde, et si la seconde est pleine, ils ouvrent rapidement la troisième.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260" w:right="0" w:firstLine="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probabilité que chacun d’entre eux soit rempli est P (salle 1): 0,99; P (salle 2)=0,98; P (salle 3)=0,95.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700" w:before="0" w:line="322" w:lineRule="auto"/>
        <w:ind w:left="0" w:right="0" w:firstLine="2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Trouvez la probabilité que les trois chambres soient remplies.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1 à 5, à quel point êtes-vous sûr de résoudre correctement l’exercice? Encerclez le numéro de l’option qui vous convient le mieux.</w:t>
      </w: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type w:val="continuous"/>
      <w:pgSz w:h="17366" w:w="12137" w:orient="portrait"/>
      <w:pgMar w:bottom="1253" w:top="1861" w:left="1092" w:right="965" w:header="0" w:footer="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10058400</wp:posOffset>
              </wp:positionV>
              <wp:extent cx="1868805" cy="405765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0" y="0"/>
                        <a:ext cx="185928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45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superscript"/>
                            </w:rPr>
                            <w:t xml:space="preserve">Sure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Très sûr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10058400</wp:posOffset>
              </wp:positionV>
              <wp:extent cx="1868805" cy="405765"/>
              <wp:effectExtent b="0" l="0" r="0" t="0"/>
              <wp:wrapNone/>
              <wp:docPr id="49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8805" cy="405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10287000</wp:posOffset>
              </wp:positionV>
              <wp:extent cx="3426460" cy="146685"/>
              <wp:effectExtent b="0" l="0" r="0" t="0"/>
              <wp:wrapNone/>
              <wp:docPr id="40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0" y="0"/>
                        <a:ext cx="341693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Pas très sûr Pas sûr Ni sûr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10287000</wp:posOffset>
              </wp:positionV>
              <wp:extent cx="3426460" cy="146685"/>
              <wp:effectExtent b="0" l="0" r="0" t="0"/>
              <wp:wrapNone/>
              <wp:docPr id="4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6460" cy="146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10502900</wp:posOffset>
              </wp:positionV>
              <wp:extent cx="3020695" cy="85725"/>
              <wp:effectExtent b="0" l="0" r="0" t="0"/>
              <wp:wrapNone/>
              <wp:docPr id="48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0" y="0"/>
                        <a:ext cx="301117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sûr	ou incertains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495300</wp:posOffset>
              </wp:positionH>
              <wp:positionV relativeFrom="paragraph">
                <wp:posOffset>10502900</wp:posOffset>
              </wp:positionV>
              <wp:extent cx="3020695" cy="85725"/>
              <wp:effectExtent b="0" l="0" r="0" t="0"/>
              <wp:wrapNone/>
              <wp:docPr id="4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20695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10172700</wp:posOffset>
              </wp:positionV>
              <wp:extent cx="1164590" cy="305435"/>
              <wp:effectExtent b="0" l="0" r="0" t="0"/>
              <wp:wrapNone/>
              <wp:docPr id="4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0" y="0"/>
                        <a:ext cx="115506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Ni sûr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ou incertains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10172700</wp:posOffset>
              </wp:positionV>
              <wp:extent cx="1164590" cy="305435"/>
              <wp:effectExtent b="0" l="0" r="0" t="0"/>
              <wp:wrapNone/>
              <wp:docPr id="4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4590" cy="305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10185400</wp:posOffset>
              </wp:positionV>
              <wp:extent cx="1963420" cy="299085"/>
              <wp:effectExtent b="0" l="0" r="0" t="0"/>
              <wp:wrapNone/>
              <wp:docPr id="44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0" y="0"/>
                        <a:ext cx="195389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Pas très sûr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sûr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10185400</wp:posOffset>
              </wp:positionV>
              <wp:extent cx="1963420" cy="299085"/>
              <wp:effectExtent b="0" l="0" r="0" t="0"/>
              <wp:wrapNone/>
              <wp:docPr id="4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3420" cy="299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10185400</wp:posOffset>
              </wp:positionV>
              <wp:extent cx="1868805" cy="173990"/>
              <wp:effectExtent b="0" l="0" r="0" t="0"/>
              <wp:wrapNone/>
              <wp:docPr id="4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0" y="0"/>
                        <a:ext cx="18592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3154a0"/>
                              <w:sz w:val="22"/>
                              <w:vertAlign w:val="baseline"/>
                            </w:rPr>
                            <w:t xml:space="preserve">Sûr	Très sûr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10185400</wp:posOffset>
              </wp:positionV>
              <wp:extent cx="1868805" cy="173990"/>
              <wp:effectExtent b="0" l="0" r="0" t="0"/>
              <wp:wrapNone/>
              <wp:docPr id="4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8805" cy="1739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10058400</wp:posOffset>
              </wp:positionV>
              <wp:extent cx="1868805" cy="405765"/>
              <wp:effectExtent b="0" l="0" r="0" t="0"/>
              <wp:wrapNone/>
              <wp:docPr id="39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0" y="0"/>
                        <a:ext cx="185928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45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superscript"/>
                            </w:rPr>
                            <w:t xml:space="preserve">Sure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Très sûr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4203700</wp:posOffset>
              </wp:positionH>
              <wp:positionV relativeFrom="paragraph">
                <wp:posOffset>10058400</wp:posOffset>
              </wp:positionV>
              <wp:extent cx="1868805" cy="405765"/>
              <wp:effectExtent b="0" l="0" r="0" t="0"/>
              <wp:wrapNone/>
              <wp:docPr id="3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68805" cy="405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10287000</wp:posOffset>
              </wp:positionV>
              <wp:extent cx="3426460" cy="305435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0" y="0"/>
                        <a:ext cx="341693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Pas très	Pas sûr Ni sûr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sûr	ou incertains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10287000</wp:posOffset>
              </wp:positionV>
              <wp:extent cx="3426460" cy="305435"/>
              <wp:effectExtent b="0" l="0" r="0" t="0"/>
              <wp:wrapNone/>
              <wp:docPr id="4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6460" cy="305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10058400</wp:posOffset>
              </wp:positionV>
              <wp:extent cx="5980430" cy="534035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0" y="0"/>
                        <a:ext cx="597090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	2	3	45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Pas très sûr Pas sûr Ni sûr	Sûr	V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subscript"/>
                            </w:rPr>
                            <w:t xml:space="preserve">er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y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subscript"/>
                            </w:rPr>
                            <w:t xml:space="preserve">sûr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sûr	ou incertains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10058400</wp:posOffset>
              </wp:positionV>
              <wp:extent cx="5980430" cy="534035"/>
              <wp:effectExtent b="0" l="0" r="0" t="0"/>
              <wp:wrapNone/>
              <wp:docPr id="41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0430" cy="5340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widowControl w:val="0"/>
      <w:spacing w:line="14.399999999999999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spacing w:line="14.399999999999999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1235393</wp:posOffset>
              </wp:positionV>
              <wp:extent cx="3460115" cy="109855"/>
              <wp:effectExtent b="0" l="0" r="0" t="0"/>
              <wp:wrapNone/>
              <wp:docPr id="3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34505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Nom:	Date: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1235393</wp:posOffset>
              </wp:positionV>
              <wp:extent cx="3460115" cy="109855"/>
              <wp:effectExtent b="0" l="0" r="0" t="0"/>
              <wp:wrapNone/>
              <wp:docPr id="3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0115" cy="109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spacing w:line="14.399999999999999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1122363</wp:posOffset>
              </wp:positionV>
              <wp:extent cx="3460115" cy="109855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0" y="0"/>
                        <a:ext cx="34505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Nom:	Date: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1122363</wp:posOffset>
              </wp:positionV>
              <wp:extent cx="3460115" cy="109855"/>
              <wp:effectExtent b="0" l="0" r="0" t="0"/>
              <wp:wrapNone/>
              <wp:docPr id="45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0115" cy="109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spacing w:line="14.399999999999999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1235393</wp:posOffset>
              </wp:positionV>
              <wp:extent cx="3460115" cy="10985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0" y="0"/>
                        <a:ext cx="34505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Nom:	Date: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1235393</wp:posOffset>
              </wp:positionV>
              <wp:extent cx="3460115" cy="109855"/>
              <wp:effectExtent b="0" l="0" r="0" t="0"/>
              <wp:wrapNone/>
              <wp:docPr id="3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0115" cy="109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widowControl w:val="0"/>
      <w:spacing w:line="14.399999999999999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1236663</wp:posOffset>
              </wp:positionV>
              <wp:extent cx="3460115" cy="109855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0" y="0"/>
                        <a:ext cx="345059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Nom:	Date: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1005523</wp:posOffset>
              </wp:positionH>
              <wp:positionV relativeFrom="page">
                <wp:posOffset>1236663</wp:posOffset>
              </wp:positionV>
              <wp:extent cx="3460115" cy="109855"/>
              <wp:effectExtent b="0" l="0" r="0" t="0"/>
              <wp:wrapNone/>
              <wp:docPr id="47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0115" cy="109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keepNext w:val="0"/>
      <w:keepLines w:val="0"/>
      <w:widowControl w:val="0"/>
      <w:shd w:color="auto"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color w:val="000000"/>
      <w:position w:val="0"/>
      <w:sz w:val="24"/>
      <w:shd w:color="auto" w:fill="auto" w:val="clear"/>
    </w:rPr>
  </w:style>
  <w:style w:type="character" w:styleId="DefaultParagraphFont" w:default="1">
    <w:name w:val="Default Paragraph Font"/>
    <w:rPr>
      <w:rFonts w:ascii="Times New Roman" w:cs="Times New Roman" w:eastAsia="Times New Roman" w:hAnsi="Times New Roman"/>
      <w:color w:val="000000"/>
      <w:position w:val="0"/>
      <w:sz w:val="24"/>
      <w:shd w:color="auto" w:fill="auto" w:val="clear"/>
    </w:rPr>
  </w:style>
  <w:style w:type="character" w:styleId="CharStyle3" w:customStyle="1">
    <w:name w:val="Picture caption|1_"/>
    <w:basedOn w:val="DefaultParagraphFont"/>
    <w:link w:val="Style2"/>
    <w:rPr>
      <w:rFonts w:ascii="Arial" w:cs="Arial" w:eastAsia="Arial" w:hAnsi="Arial"/>
      <w:b w:val="0"/>
      <w:i w:val="0"/>
      <w:smallCaps w:val="0"/>
      <w:strike w:val="0"/>
      <w:color w:val="1b4ca0"/>
      <w:sz w:val="36"/>
      <w:u w:val="none"/>
    </w:rPr>
  </w:style>
  <w:style w:type="character" w:styleId="CharStyle6" w:customStyle="1">
    <w:name w:val="Body text|2_"/>
    <w:basedOn w:val="DefaultParagraphFont"/>
    <w:link w:val="Style5"/>
    <w:rPr>
      <w:rFonts w:ascii="Arial" w:cs="Arial" w:eastAsia="Arial" w:hAnsi="Arial"/>
      <w:b w:val="1"/>
      <w:i w:val="0"/>
      <w:smallCaps w:val="0"/>
      <w:strike w:val="0"/>
      <w:sz w:val="30"/>
      <w:u w:val="none"/>
    </w:rPr>
  </w:style>
  <w:style w:type="character" w:styleId="CharStyle10" w:customStyle="1">
    <w:name w:val="Body text|4_"/>
    <w:basedOn w:val="DefaultParagraphFont"/>
    <w:link w:val="Style9"/>
    <w:rPr>
      <w:rFonts w:ascii="Arial" w:cs="Arial" w:eastAsia="Arial" w:hAnsi="Arial"/>
      <w:b w:val="0"/>
      <w:i w:val="0"/>
      <w:smallCaps w:val="0"/>
      <w:strike w:val="0"/>
      <w:sz w:val="116"/>
      <w:u w:val="none"/>
    </w:rPr>
  </w:style>
  <w:style w:type="character" w:styleId="CharStyle12" w:customStyle="1">
    <w:name w:val="Body text|3_"/>
    <w:basedOn w:val="DefaultParagraphFont"/>
    <w:link w:val="Style11"/>
    <w:rPr>
      <w:rFonts w:ascii="Arial" w:cs="Arial" w:eastAsia="Arial" w:hAnsi="Arial"/>
      <w:b w:val="1"/>
      <w:i w:val="0"/>
      <w:smallCaps w:val="0"/>
      <w:strike w:val="0"/>
      <w:color w:val="6f7376"/>
      <w:sz w:val="40"/>
      <w:u w:val="none"/>
    </w:rPr>
  </w:style>
  <w:style w:type="character" w:styleId="CharStyle15" w:customStyle="1">
    <w:name w:val="Body text|1_"/>
    <w:basedOn w:val="DefaultParagraphFont"/>
    <w:link w:val="Style14"/>
    <w:rPr>
      <w:rFonts w:ascii="Arial" w:cs="Arial" w:eastAsia="Arial" w:hAnsi="Arial"/>
      <w:b w:val="0"/>
      <w:i w:val="0"/>
      <w:smallCaps w:val="0"/>
      <w:strike w:val="0"/>
      <w:u w:val="none"/>
    </w:rPr>
  </w:style>
  <w:style w:type="character" w:styleId="CharStyle17" w:customStyle="1">
    <w:name w:val="Header or footer|2_"/>
    <w:basedOn w:val="DefaultParagraphFont"/>
    <w:link w:val="Style16"/>
    <w:rPr>
      <w:b w:val="0"/>
      <w:i w:val="0"/>
      <w:smallCaps w:val="0"/>
      <w:strike w:val="0"/>
      <w:sz w:val="20"/>
      <w:u w:val="none"/>
    </w:rPr>
  </w:style>
  <w:style w:type="character" w:styleId="CharStyle21" w:customStyle="1">
    <w:name w:val="Heading #1|1_"/>
    <w:basedOn w:val="DefaultParagraphFont"/>
    <w:link w:val="Style20"/>
    <w:rPr>
      <w:rFonts w:ascii="Arial" w:cs="Arial" w:eastAsia="Arial" w:hAnsi="Arial"/>
      <w:b w:val="0"/>
      <w:i w:val="0"/>
      <w:smallCaps w:val="0"/>
      <w:strike w:val="0"/>
      <w:sz w:val="58"/>
      <w:u w:val="none"/>
    </w:rPr>
  </w:style>
  <w:style w:type="paragraph" w:styleId="Style2" w:customStyle="1">
    <w:name w:val="Picture caption|1"/>
    <w:basedOn w:val="Normal"/>
    <w:link w:val="CharStyle3"/>
    <w:pPr>
      <w:widowControl w:val="0"/>
      <w:shd w:color="auto" w:fill="auto" w:val="clear"/>
      <w:spacing w:line="233" w:lineRule="auto"/>
    </w:pPr>
    <w:rPr>
      <w:rFonts w:ascii="Arial" w:cs="Arial" w:eastAsia="Arial" w:hAnsi="Arial"/>
      <w:b w:val="0"/>
      <w:i w:val="0"/>
      <w:smallCaps w:val="0"/>
      <w:strike w:val="0"/>
      <w:color w:val="1b4ca0"/>
      <w:sz w:val="36"/>
      <w:u w:val="none"/>
    </w:rPr>
  </w:style>
  <w:style w:type="paragraph" w:styleId="Style5" w:customStyle="1">
    <w:name w:val="Body text|2"/>
    <w:basedOn w:val="Normal"/>
    <w:link w:val="CharStyle6"/>
    <w:pPr>
      <w:widowControl w:val="0"/>
      <w:shd w:color="auto" w:fill="auto" w:val="clear"/>
      <w:spacing w:after="220"/>
      <w:jc w:val="center"/>
    </w:pPr>
    <w:rPr>
      <w:rFonts w:ascii="Arial" w:cs="Arial" w:eastAsia="Arial" w:hAnsi="Arial"/>
      <w:b w:val="1"/>
      <w:i w:val="0"/>
      <w:smallCaps w:val="0"/>
      <w:strike w:val="0"/>
      <w:sz w:val="30"/>
      <w:u w:val="none"/>
    </w:rPr>
  </w:style>
  <w:style w:type="paragraph" w:styleId="Style9" w:customStyle="1">
    <w:name w:val="Body text|4"/>
    <w:basedOn w:val="Normal"/>
    <w:link w:val="CharStyle10"/>
    <w:pPr>
      <w:widowControl w:val="0"/>
      <w:shd w:color="auto" w:fill="auto" w:val="clear"/>
      <w:spacing w:after="380"/>
      <w:jc w:val="center"/>
    </w:pPr>
    <w:rPr>
      <w:rFonts w:ascii="Arial" w:cs="Arial" w:eastAsia="Arial" w:hAnsi="Arial"/>
      <w:b w:val="0"/>
      <w:i w:val="0"/>
      <w:smallCaps w:val="0"/>
      <w:strike w:val="0"/>
      <w:sz w:val="116"/>
      <w:u w:val="none"/>
    </w:rPr>
  </w:style>
  <w:style w:type="paragraph" w:styleId="Style11" w:customStyle="1">
    <w:name w:val="Body text|3"/>
    <w:basedOn w:val="Normal"/>
    <w:link w:val="CharStyle12"/>
    <w:pPr>
      <w:widowControl w:val="0"/>
      <w:shd w:color="auto" w:fill="auto" w:val="clear"/>
      <w:spacing w:after="4920" w:line="290" w:lineRule="auto"/>
      <w:jc w:val="center"/>
    </w:pPr>
    <w:rPr>
      <w:rFonts w:ascii="Arial" w:cs="Arial" w:eastAsia="Arial" w:hAnsi="Arial"/>
      <w:b w:val="1"/>
      <w:i w:val="0"/>
      <w:smallCaps w:val="0"/>
      <w:strike w:val="0"/>
      <w:color w:val="6f7376"/>
      <w:sz w:val="40"/>
      <w:u w:val="none"/>
    </w:rPr>
  </w:style>
  <w:style w:type="paragraph" w:styleId="Style14" w:customStyle="1">
    <w:name w:val="Body text|1"/>
    <w:basedOn w:val="Normal"/>
    <w:link w:val="CharStyle15"/>
    <w:pPr>
      <w:widowControl w:val="0"/>
      <w:shd w:color="auto" w:fill="auto" w:val="clear"/>
      <w:spacing w:line="314" w:lineRule="auto"/>
    </w:pPr>
    <w:rPr>
      <w:rFonts w:ascii="Arial" w:cs="Arial" w:eastAsia="Arial" w:hAnsi="Arial"/>
      <w:b w:val="0"/>
      <w:i w:val="0"/>
      <w:smallCaps w:val="0"/>
      <w:strike w:val="0"/>
      <w:u w:val="none"/>
    </w:rPr>
  </w:style>
  <w:style w:type="paragraph" w:styleId="Style16" w:customStyle="1">
    <w:name w:val="Header or footer|2"/>
    <w:basedOn w:val="Normal"/>
    <w:link w:val="CharStyle17"/>
    <w:pPr>
      <w:widowControl w:val="0"/>
      <w:shd w:color="auto" w:fill="auto" w:val="clear"/>
    </w:pPr>
    <w:rPr>
      <w:b w:val="0"/>
      <w:i w:val="0"/>
      <w:smallCaps w:val="0"/>
      <w:strike w:val="0"/>
      <w:sz w:val="20"/>
      <w:u w:val="none"/>
    </w:rPr>
  </w:style>
  <w:style w:type="paragraph" w:styleId="Style20" w:customStyle="1">
    <w:name w:val="Heading #1|1"/>
    <w:basedOn w:val="Normal"/>
    <w:link w:val="CharStyle21"/>
    <w:pPr>
      <w:widowControl w:val="0"/>
      <w:shd w:color="auto" w:fill="auto" w:val="clear"/>
      <w:spacing w:after="300"/>
      <w:jc w:val="center"/>
      <w:outlineLvl w:val="0"/>
    </w:pPr>
    <w:rPr>
      <w:rFonts w:ascii="Arial" w:cs="Arial" w:eastAsia="Arial" w:hAnsi="Arial"/>
      <w:b w:val="0"/>
      <w:i w:val="0"/>
      <w:smallCaps w:val="0"/>
      <w:strike w:val="0"/>
      <w:sz w:val="58"/>
      <w:u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5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21" Type="http://schemas.openxmlformats.org/officeDocument/2006/relationships/footer" Target="footer5.xml"/><Relationship Id="rId13" Type="http://schemas.openxmlformats.org/officeDocument/2006/relationships/image" Target="media/image2.jp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6.png"/><Relationship Id="rId14" Type="http://schemas.openxmlformats.org/officeDocument/2006/relationships/image" Target="media/image3.jpg"/><Relationship Id="rId17" Type="http://schemas.openxmlformats.org/officeDocument/2006/relationships/header" Target="header3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8.png"/><Relationship Id="rId2" Type="http://schemas.openxmlformats.org/officeDocument/2006/relationships/image" Target="media/image9.png"/><Relationship Id="rId3" Type="http://schemas.openxmlformats.org/officeDocument/2006/relationships/image" Target="media/image17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3.png"/><Relationship Id="rId3" Type="http://schemas.openxmlformats.org/officeDocument/2006/relationships/image" Target="media/image11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2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0Zdr0SJrcxPzWjFBVG8pDE8UA==">CgMxLjAyCWlkLmdqZGd4czIKaWQuMzBqMHpsbDIKaWQuMWZvYjl0ZTIKaWQuM3pueXNoNzIKaWQuMmV0OTJwMDIJaWQudHlqY3d0OAByITEzemU1eXJlQlp6WmtVNHlubEduSnprS0xRMm4zWWlMSQ==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